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5CBAEA" w14:textId="77777777" w:rsidR="00C91515" w:rsidRDefault="00000000">
      <w:pPr>
        <w:pStyle w:val="Rubrik"/>
        <w:spacing w:after="240"/>
        <w:jc w:val="center"/>
        <w:rPr>
          <w:rFonts w:ascii="Times New Roman" w:eastAsia="Times New Roman" w:hAnsi="Times New Roman" w:cs="Times New Roman"/>
          <w:b/>
          <w:sz w:val="36"/>
          <w:szCs w:val="36"/>
        </w:rPr>
      </w:pPr>
      <w:bookmarkStart w:id="0" w:name="_8cam8o92ww5o" w:colFirst="0" w:colLast="0"/>
      <w:bookmarkEnd w:id="0"/>
      <w:r>
        <w:rPr>
          <w:rFonts w:ascii="Times New Roman" w:eastAsia="Times New Roman" w:hAnsi="Times New Roman" w:cs="Times New Roman"/>
          <w:b/>
          <w:sz w:val="36"/>
          <w:szCs w:val="36"/>
        </w:rPr>
        <w:t>Fadderavtal för mottagningsverksamheten vid läkarprogrammet, Uppsala universitet</w:t>
      </w:r>
    </w:p>
    <w:p w14:paraId="497B8A7C" w14:textId="77777777" w:rsidR="00C91515" w:rsidRDefault="00000000">
      <w:pPr>
        <w:spacing w:before="360" w:after="120"/>
      </w:pPr>
      <w:r>
        <w:rPr>
          <w:b/>
        </w:rPr>
        <w:t>Syfte</w:t>
      </w:r>
    </w:p>
    <w:p w14:paraId="237C8AF8" w14:textId="77777777" w:rsidR="00C91515" w:rsidRDefault="00000000">
      <w:pPr>
        <w:spacing w:after="240"/>
        <w:jc w:val="both"/>
      </w:pPr>
      <w:r>
        <w:t>Mottagningsverksamheten ska ge de nya studenterna ett gott första intryck av universitetet, Uppsala, läkarprogrammet och studentlivet samt ett gott välkomnande. Dessutom ska de nya studenterna känna att de kan vända sig till en fadder i mottagningsrelaterade ärenden och få stöd om de behöver. Vid deltagande i mottagningsverksamheten som krävs att faddern uppför sig ansvarsfullt och följer mottagningsverksamhetens riktlinjer som finns att läsa i Verksamhetsplan för mottagningsverksamheten på Medicinska föreningens hemsida.</w:t>
      </w:r>
    </w:p>
    <w:p w14:paraId="7BEC105A" w14:textId="77777777" w:rsidR="00C91515" w:rsidRDefault="00000000">
      <w:pPr>
        <w:spacing w:before="360" w:after="120"/>
        <w:rPr>
          <w:b/>
        </w:rPr>
      </w:pPr>
      <w:r>
        <w:rPr>
          <w:b/>
        </w:rPr>
        <w:t>En fadder ska,</w:t>
      </w:r>
    </w:p>
    <w:p w14:paraId="2A3C38BE" w14:textId="77777777" w:rsidR="00C91515" w:rsidRDefault="00000000">
      <w:pPr>
        <w:numPr>
          <w:ilvl w:val="0"/>
          <w:numId w:val="4"/>
        </w:numPr>
        <w:pBdr>
          <w:top w:val="nil"/>
          <w:left w:val="nil"/>
          <w:bottom w:val="nil"/>
          <w:right w:val="nil"/>
          <w:between w:val="nil"/>
        </w:pBdr>
        <w:tabs>
          <w:tab w:val="left" w:pos="220"/>
          <w:tab w:val="left" w:pos="720"/>
        </w:tabs>
        <w:jc w:val="both"/>
        <w:rPr>
          <w:color w:val="000000"/>
        </w:rPr>
      </w:pPr>
      <w:r>
        <w:rPr>
          <w:color w:val="000000"/>
        </w:rPr>
        <w:t xml:space="preserve">Vara studerande vid läkarprogrammet i Uppsala. </w:t>
      </w:r>
    </w:p>
    <w:p w14:paraId="6359A82A" w14:textId="77777777" w:rsidR="00C91515" w:rsidRDefault="00000000">
      <w:pPr>
        <w:numPr>
          <w:ilvl w:val="0"/>
          <w:numId w:val="4"/>
        </w:numPr>
        <w:tabs>
          <w:tab w:val="left" w:pos="220"/>
          <w:tab w:val="left" w:pos="720"/>
        </w:tabs>
      </w:pPr>
      <w:r>
        <w:t xml:space="preserve">Ha genomgått MF:s fadderutbildning inför den aktuella terminen. </w:t>
      </w:r>
    </w:p>
    <w:p w14:paraId="0195369E" w14:textId="77777777" w:rsidR="00C91515" w:rsidRDefault="00000000">
      <w:pPr>
        <w:numPr>
          <w:ilvl w:val="0"/>
          <w:numId w:val="4"/>
        </w:numPr>
        <w:tabs>
          <w:tab w:val="left" w:pos="220"/>
          <w:tab w:val="left" w:pos="720"/>
        </w:tabs>
      </w:pPr>
      <w:r>
        <w:t xml:space="preserve">Vara en god representant för läkarprogrammet i Uppsala men också som student vid  Uppsala universitet. </w:t>
      </w:r>
    </w:p>
    <w:p w14:paraId="545CF954" w14:textId="77777777" w:rsidR="00C91515" w:rsidRDefault="00000000">
      <w:pPr>
        <w:numPr>
          <w:ilvl w:val="0"/>
          <w:numId w:val="4"/>
        </w:numPr>
        <w:tabs>
          <w:tab w:val="left" w:pos="220"/>
          <w:tab w:val="left" w:pos="720"/>
        </w:tabs>
      </w:pPr>
      <w:r>
        <w:t>Vara väl införstådd med mottagningsverksamhetens verksamhetsplan och följa generella riktlinjer.</w:t>
      </w:r>
    </w:p>
    <w:p w14:paraId="0DD5F29F" w14:textId="77777777" w:rsidR="00C91515" w:rsidRDefault="00000000">
      <w:pPr>
        <w:numPr>
          <w:ilvl w:val="0"/>
          <w:numId w:val="4"/>
        </w:numPr>
        <w:tabs>
          <w:tab w:val="left" w:pos="220"/>
          <w:tab w:val="left" w:pos="720"/>
        </w:tabs>
      </w:pPr>
      <w:r>
        <w:t xml:space="preserve">Aktivt verka för ansvarsfull alkoholkonsumtion, vara välinformerad om mottagningsverksamhetens alkoholriktlinjer samt motverka alkoholhets. </w:t>
      </w:r>
    </w:p>
    <w:p w14:paraId="63C97A4D" w14:textId="77777777" w:rsidR="00C91515" w:rsidRDefault="00000000">
      <w:pPr>
        <w:numPr>
          <w:ilvl w:val="0"/>
          <w:numId w:val="4"/>
        </w:numPr>
        <w:tabs>
          <w:tab w:val="left" w:pos="220"/>
          <w:tab w:val="left" w:pos="720"/>
        </w:tabs>
      </w:pPr>
      <w:r>
        <w:t xml:space="preserve">Följa de lagar och regler som gäller i de lokaler och de allmänna platser hen vistas i.  </w:t>
      </w:r>
    </w:p>
    <w:p w14:paraId="4365D32F" w14:textId="77777777" w:rsidR="00C91515" w:rsidRDefault="00000000">
      <w:pPr>
        <w:numPr>
          <w:ilvl w:val="0"/>
          <w:numId w:val="4"/>
        </w:numPr>
        <w:tabs>
          <w:tab w:val="left" w:pos="220"/>
          <w:tab w:val="left" w:pos="720"/>
        </w:tabs>
      </w:pPr>
      <w:r>
        <w:t>Motverka diskriminering och främja lika rättigheter och möjligheter oavsett kön, könsidentitet och uttryck, etnisk tillhörighet, religion eller annan trosuppfattning, funktionsnedsättning, sexuell läggning och ålder.</w:t>
      </w:r>
    </w:p>
    <w:p w14:paraId="34638B8A" w14:textId="77777777" w:rsidR="00C91515" w:rsidRDefault="00000000">
      <w:pPr>
        <w:numPr>
          <w:ilvl w:val="0"/>
          <w:numId w:val="4"/>
        </w:numPr>
        <w:tabs>
          <w:tab w:val="left" w:pos="220"/>
          <w:tab w:val="left" w:pos="720"/>
        </w:tabs>
      </w:pPr>
      <w:r>
        <w:t xml:space="preserve">Vara införstådd med följderna vid regelbrott mot detta avtal. </w:t>
      </w:r>
    </w:p>
    <w:p w14:paraId="69ED0253" w14:textId="77777777" w:rsidR="00C91515" w:rsidRDefault="00000000">
      <w:pPr>
        <w:tabs>
          <w:tab w:val="left" w:pos="220"/>
          <w:tab w:val="left" w:pos="720"/>
        </w:tabs>
        <w:spacing w:before="360" w:after="120"/>
      </w:pPr>
      <w:r>
        <w:rPr>
          <w:b/>
        </w:rPr>
        <w:t xml:space="preserve">En chefsfadder ska, utöver ovanstående, </w:t>
      </w:r>
    </w:p>
    <w:p w14:paraId="447F1826" w14:textId="77777777" w:rsidR="00C91515" w:rsidRDefault="00000000">
      <w:pPr>
        <w:numPr>
          <w:ilvl w:val="0"/>
          <w:numId w:val="1"/>
        </w:numPr>
        <w:pBdr>
          <w:top w:val="nil"/>
          <w:left w:val="nil"/>
          <w:bottom w:val="nil"/>
          <w:right w:val="nil"/>
          <w:between w:val="nil"/>
        </w:pBdr>
        <w:tabs>
          <w:tab w:val="left" w:pos="220"/>
          <w:tab w:val="left" w:pos="720"/>
        </w:tabs>
        <w:spacing w:before="360"/>
        <w:jc w:val="both"/>
        <w:rPr>
          <w:color w:val="000000"/>
        </w:rPr>
      </w:pPr>
      <w:r>
        <w:rPr>
          <w:color w:val="000000"/>
        </w:rPr>
        <w:t xml:space="preserve">Löpande rapportera till generalerna hur situationen i dennes </w:t>
      </w:r>
      <w:proofErr w:type="spellStart"/>
      <w:r>
        <w:t>recce</w:t>
      </w:r>
      <w:r>
        <w:rPr>
          <w:color w:val="000000"/>
        </w:rPr>
        <w:t>grupp</w:t>
      </w:r>
      <w:proofErr w:type="spellEnd"/>
      <w:r>
        <w:t xml:space="preserve"> </w:t>
      </w:r>
      <w:r>
        <w:rPr>
          <w:color w:val="000000"/>
        </w:rPr>
        <w:t>minst en gång per vecka och vid behov fler gånger.</w:t>
      </w:r>
    </w:p>
    <w:p w14:paraId="5ACE3628" w14:textId="77777777" w:rsidR="00C91515" w:rsidRDefault="00000000">
      <w:pPr>
        <w:numPr>
          <w:ilvl w:val="0"/>
          <w:numId w:val="1"/>
        </w:numPr>
        <w:pBdr>
          <w:top w:val="nil"/>
          <w:left w:val="nil"/>
          <w:bottom w:val="nil"/>
          <w:right w:val="nil"/>
          <w:between w:val="nil"/>
        </w:pBdr>
        <w:tabs>
          <w:tab w:val="left" w:pos="220"/>
          <w:tab w:val="left" w:pos="720"/>
        </w:tabs>
        <w:jc w:val="both"/>
        <w:rPr>
          <w:color w:val="000000"/>
        </w:rPr>
      </w:pPr>
      <w:r>
        <w:t>Verka</w:t>
      </w:r>
      <w:r>
        <w:rPr>
          <w:color w:val="000000"/>
        </w:rPr>
        <w:t xml:space="preserve"> för att den egna </w:t>
      </w:r>
      <w:proofErr w:type="spellStart"/>
      <w:r>
        <w:t>recce</w:t>
      </w:r>
      <w:r>
        <w:rPr>
          <w:color w:val="000000"/>
        </w:rPr>
        <w:t>gruppen</w:t>
      </w:r>
      <w:proofErr w:type="spellEnd"/>
      <w:r>
        <w:rPr>
          <w:color w:val="000000"/>
        </w:rPr>
        <w:t xml:space="preserve"> följer de förhållningsregler som råder på nation eller annan plats där mottagningsverksamheten äger rum.</w:t>
      </w:r>
    </w:p>
    <w:p w14:paraId="6F01B462" w14:textId="559D7CC0" w:rsidR="0017037D" w:rsidRDefault="00000000" w:rsidP="0017037D">
      <w:pPr>
        <w:numPr>
          <w:ilvl w:val="0"/>
          <w:numId w:val="1"/>
        </w:numPr>
        <w:pBdr>
          <w:top w:val="nil"/>
          <w:left w:val="nil"/>
          <w:bottom w:val="nil"/>
          <w:right w:val="nil"/>
          <w:between w:val="nil"/>
        </w:pBdr>
        <w:tabs>
          <w:tab w:val="left" w:pos="220"/>
          <w:tab w:val="left" w:pos="720"/>
        </w:tabs>
        <w:spacing w:after="120"/>
        <w:jc w:val="both"/>
        <w:rPr>
          <w:color w:val="000000"/>
        </w:rPr>
      </w:pPr>
      <w:r>
        <w:t xml:space="preserve">Ställa upp som nykter chefsfadder vid mottagningens evenemang (gäller vid alkoholinnehållande aktiviteter men ej vid PPK eller nationssläpp efter aktivitet). </w:t>
      </w:r>
    </w:p>
    <w:p w14:paraId="2750DA11" w14:textId="3D639958" w:rsidR="0017037D" w:rsidRPr="0017037D" w:rsidRDefault="0017037D" w:rsidP="0017037D">
      <w:pPr>
        <w:numPr>
          <w:ilvl w:val="1"/>
          <w:numId w:val="1"/>
        </w:numPr>
        <w:pBdr>
          <w:top w:val="nil"/>
          <w:left w:val="nil"/>
          <w:bottom w:val="nil"/>
          <w:right w:val="nil"/>
          <w:between w:val="nil"/>
        </w:pBdr>
        <w:tabs>
          <w:tab w:val="left" w:pos="220"/>
          <w:tab w:val="left" w:pos="720"/>
        </w:tabs>
        <w:spacing w:after="120"/>
        <w:jc w:val="both"/>
        <w:rPr>
          <w:color w:val="000000"/>
        </w:rPr>
      </w:pPr>
      <w:r>
        <w:rPr>
          <w:color w:val="000000"/>
        </w:rPr>
        <w:t>En nykter chefsfadder skall vara nykter från att mottagningsaktiviteten börjar fram till att det uttryckligen meddelas från generalerna att aktiviteten är över.</w:t>
      </w:r>
    </w:p>
    <w:p w14:paraId="1151061C" w14:textId="77777777" w:rsidR="00C91515" w:rsidRDefault="00000000">
      <w:pPr>
        <w:tabs>
          <w:tab w:val="left" w:pos="220"/>
          <w:tab w:val="left" w:pos="720"/>
        </w:tabs>
        <w:spacing w:before="360" w:after="120"/>
      </w:pPr>
      <w:r>
        <w:rPr>
          <w:b/>
        </w:rPr>
        <w:t xml:space="preserve">En general ska, utöver ovanstående, </w:t>
      </w:r>
    </w:p>
    <w:p w14:paraId="6C641153" w14:textId="77777777" w:rsidR="00C91515" w:rsidRDefault="00000000">
      <w:pPr>
        <w:numPr>
          <w:ilvl w:val="0"/>
          <w:numId w:val="2"/>
        </w:numPr>
        <w:pBdr>
          <w:top w:val="nil"/>
          <w:left w:val="nil"/>
          <w:bottom w:val="nil"/>
          <w:right w:val="nil"/>
          <w:between w:val="nil"/>
        </w:pBdr>
        <w:tabs>
          <w:tab w:val="left" w:pos="220"/>
          <w:tab w:val="left" w:pos="720"/>
        </w:tabs>
        <w:spacing w:before="360"/>
        <w:rPr>
          <w:color w:val="000000"/>
        </w:rPr>
      </w:pPr>
      <w:r>
        <w:t>Verka</w:t>
      </w:r>
      <w:r>
        <w:rPr>
          <w:color w:val="000000"/>
        </w:rPr>
        <w:t xml:space="preserve"> för att de stadgar som upprättats av B. </w:t>
      </w:r>
      <w:proofErr w:type="spellStart"/>
      <w:r>
        <w:rPr>
          <w:color w:val="000000"/>
        </w:rPr>
        <w:t>Conciliae</w:t>
      </w:r>
      <w:proofErr w:type="spellEnd"/>
      <w:r>
        <w:rPr>
          <w:color w:val="000000"/>
        </w:rPr>
        <w:t xml:space="preserve"> följs.</w:t>
      </w:r>
    </w:p>
    <w:p w14:paraId="55F97CFC" w14:textId="77777777" w:rsidR="00C91515" w:rsidRDefault="00000000">
      <w:pPr>
        <w:numPr>
          <w:ilvl w:val="0"/>
          <w:numId w:val="2"/>
        </w:numPr>
        <w:pBdr>
          <w:top w:val="nil"/>
          <w:left w:val="nil"/>
          <w:bottom w:val="nil"/>
          <w:right w:val="nil"/>
          <w:between w:val="nil"/>
        </w:pBdr>
        <w:tabs>
          <w:tab w:val="left" w:pos="220"/>
          <w:tab w:val="left" w:pos="720"/>
        </w:tabs>
        <w:rPr>
          <w:color w:val="000000"/>
        </w:rPr>
      </w:pPr>
      <w:r>
        <w:t>Verka</w:t>
      </w:r>
      <w:r>
        <w:rPr>
          <w:color w:val="000000"/>
        </w:rPr>
        <w:t xml:space="preserve"> för att mottagningen utformas i enlighet med B. </w:t>
      </w:r>
      <w:proofErr w:type="spellStart"/>
      <w:r>
        <w:rPr>
          <w:color w:val="000000"/>
        </w:rPr>
        <w:t>Conciliaes</w:t>
      </w:r>
      <w:proofErr w:type="spellEnd"/>
      <w:r>
        <w:rPr>
          <w:color w:val="000000"/>
        </w:rPr>
        <w:t xml:space="preserve"> mål och syfte.</w:t>
      </w:r>
    </w:p>
    <w:p w14:paraId="5F3CB5AC" w14:textId="77777777" w:rsidR="00C91515" w:rsidRDefault="00000000">
      <w:pPr>
        <w:numPr>
          <w:ilvl w:val="0"/>
          <w:numId w:val="2"/>
        </w:numPr>
        <w:pBdr>
          <w:top w:val="nil"/>
          <w:left w:val="nil"/>
          <w:bottom w:val="nil"/>
          <w:right w:val="nil"/>
          <w:between w:val="nil"/>
        </w:pBdr>
        <w:tabs>
          <w:tab w:val="left" w:pos="220"/>
          <w:tab w:val="left" w:pos="720"/>
        </w:tabs>
        <w:rPr>
          <w:color w:val="000000"/>
        </w:rPr>
      </w:pPr>
      <w:r>
        <w:rPr>
          <w:color w:val="000000"/>
        </w:rPr>
        <w:t>Inneha det yttersta ansvaret vid samtliga mottagningsaktiviteter.</w:t>
      </w:r>
    </w:p>
    <w:p w14:paraId="3712776E" w14:textId="77777777" w:rsidR="00C91515" w:rsidRDefault="00000000">
      <w:pPr>
        <w:numPr>
          <w:ilvl w:val="0"/>
          <w:numId w:val="2"/>
        </w:numPr>
        <w:pBdr>
          <w:top w:val="nil"/>
          <w:left w:val="nil"/>
          <w:bottom w:val="nil"/>
          <w:right w:val="nil"/>
          <w:between w:val="nil"/>
        </w:pBdr>
        <w:tabs>
          <w:tab w:val="left" w:pos="220"/>
          <w:tab w:val="left" w:pos="720"/>
        </w:tabs>
        <w:spacing w:after="120"/>
        <w:rPr>
          <w:color w:val="000000"/>
        </w:rPr>
      </w:pPr>
      <w:r>
        <w:rPr>
          <w:color w:val="000000"/>
        </w:rPr>
        <w:t xml:space="preserve">Ha fortlöpande kommunikation med </w:t>
      </w:r>
      <w:proofErr w:type="gramStart"/>
      <w:r>
        <w:rPr>
          <w:color w:val="000000"/>
        </w:rPr>
        <w:t>MFs</w:t>
      </w:r>
      <w:proofErr w:type="gramEnd"/>
      <w:r>
        <w:rPr>
          <w:color w:val="000000"/>
        </w:rPr>
        <w:t xml:space="preserve"> </w:t>
      </w:r>
      <w:proofErr w:type="spellStart"/>
      <w:r>
        <w:t>presidie</w:t>
      </w:r>
      <w:proofErr w:type="spellEnd"/>
      <w:r>
        <w:rPr>
          <w:color w:val="000000"/>
        </w:rPr>
        <w:t>.</w:t>
      </w:r>
    </w:p>
    <w:p w14:paraId="5A7C78AC" w14:textId="77777777" w:rsidR="00C91515" w:rsidRDefault="00C91515">
      <w:pPr>
        <w:tabs>
          <w:tab w:val="left" w:pos="940"/>
          <w:tab w:val="left" w:pos="1440"/>
        </w:tabs>
        <w:spacing w:after="240"/>
      </w:pPr>
    </w:p>
    <w:p w14:paraId="742E43C9" w14:textId="77777777" w:rsidR="00C91515" w:rsidRDefault="00000000">
      <w:pPr>
        <w:tabs>
          <w:tab w:val="left" w:pos="940"/>
          <w:tab w:val="left" w:pos="1440"/>
        </w:tabs>
        <w:spacing w:after="240"/>
      </w:pPr>
      <w:r>
        <w:rPr>
          <w:b/>
        </w:rPr>
        <w:t xml:space="preserve">Vid avtalsbrott gäller följande </w:t>
      </w:r>
    </w:p>
    <w:p w14:paraId="2DEB660A" w14:textId="77777777" w:rsidR="00C91515" w:rsidRDefault="00000000">
      <w:pPr>
        <w:numPr>
          <w:ilvl w:val="0"/>
          <w:numId w:val="3"/>
        </w:numPr>
      </w:pPr>
      <w:r>
        <w:t xml:space="preserve">Den fadder som bryter mot kontraktet som hen skrivit på kan med omedelbar verkan stängas av från mottagningsverksamheten. Detta innebär att faddern inte får delta i mottagningsaktiviteter. </w:t>
      </w:r>
    </w:p>
    <w:p w14:paraId="3AB65664" w14:textId="77777777" w:rsidR="00C91515" w:rsidRDefault="00000000">
      <w:pPr>
        <w:numPr>
          <w:ilvl w:val="0"/>
          <w:numId w:val="3"/>
        </w:numPr>
      </w:pPr>
      <w:r>
        <w:t xml:space="preserve">Avstängning av fadder sker genom beslut av </w:t>
      </w:r>
      <w:proofErr w:type="gramStart"/>
      <w:r>
        <w:t>MFs</w:t>
      </w:r>
      <w:proofErr w:type="gramEnd"/>
      <w:r>
        <w:t xml:space="preserve"> presidium. Inget styrelsemöte behöver sammankallas. MF kan få underlag till beslut både via generaler, chefsfaddrar, faddrar och </w:t>
      </w:r>
      <w:proofErr w:type="spellStart"/>
      <w:r>
        <w:t>reccar</w:t>
      </w:r>
      <w:proofErr w:type="spellEnd"/>
      <w:r>
        <w:t xml:space="preserve"> och tar ett informerat beslut. Som hjälp till detta finns ett avvikelsedokument, tillgängligt elektroniskt för samtliga inblandade i mottagningsverksamheten. </w:t>
      </w:r>
    </w:p>
    <w:p w14:paraId="001CFC1F" w14:textId="77777777" w:rsidR="00C91515" w:rsidRDefault="00000000">
      <w:pPr>
        <w:numPr>
          <w:ilvl w:val="0"/>
          <w:numId w:val="3"/>
        </w:numPr>
      </w:pPr>
      <w:r>
        <w:t xml:space="preserve">MF kan också besluta om att berörd fadder får en varning eller stängas av från en eller flera delar av mottagningen. Detta innebär att faddern inte blir avstängd. </w:t>
      </w:r>
    </w:p>
    <w:p w14:paraId="7300D0CE" w14:textId="77777777" w:rsidR="00C91515" w:rsidRDefault="00000000">
      <w:pPr>
        <w:numPr>
          <w:ilvl w:val="0"/>
          <w:numId w:val="3"/>
        </w:numPr>
        <w:tabs>
          <w:tab w:val="left" w:pos="220"/>
          <w:tab w:val="left" w:pos="720"/>
        </w:tabs>
      </w:pPr>
      <w:bookmarkStart w:id="1" w:name="_gjdgxs" w:colFirst="0" w:colLast="0"/>
      <w:bookmarkEnd w:id="1"/>
      <w:r>
        <w:t xml:space="preserve">Om det kommer till kännedom att avstängd fadder ändå bevistat </w:t>
      </w:r>
      <w:proofErr w:type="spellStart"/>
      <w:r>
        <w:t>mottagningssaktiviteter</w:t>
      </w:r>
      <w:proofErr w:type="spellEnd"/>
      <w:r>
        <w:t xml:space="preserve"> kommer hela mottagningsverksamheten stängas av med omedelbar verkan. Detta görs i samarbete med Kuratorskonventet (KK).  </w:t>
      </w:r>
    </w:p>
    <w:p w14:paraId="01575ABD" w14:textId="77777777" w:rsidR="00C91515" w:rsidRDefault="00000000">
      <w:pPr>
        <w:numPr>
          <w:ilvl w:val="0"/>
          <w:numId w:val="3"/>
        </w:numPr>
        <w:tabs>
          <w:tab w:val="left" w:pos="220"/>
          <w:tab w:val="left" w:pos="720"/>
        </w:tabs>
      </w:pPr>
      <w:r>
        <w:t xml:space="preserve">Varken generaler, chefsfaddrar, faddrar eller </w:t>
      </w:r>
      <w:proofErr w:type="spellStart"/>
      <w:r>
        <w:t>reccar</w:t>
      </w:r>
      <w:proofErr w:type="spellEnd"/>
      <w:r>
        <w:t xml:space="preserve"> kan påverka av MF taget beslut. </w:t>
      </w:r>
    </w:p>
    <w:p w14:paraId="0F40B5BE" w14:textId="77777777" w:rsidR="00C91515" w:rsidRDefault="00C91515">
      <w:pPr>
        <w:tabs>
          <w:tab w:val="left" w:pos="220"/>
          <w:tab w:val="left" w:pos="720"/>
        </w:tabs>
        <w:spacing w:after="240"/>
      </w:pPr>
    </w:p>
    <w:p w14:paraId="4088EC87" w14:textId="77777777" w:rsidR="00C91515" w:rsidRDefault="00C91515">
      <w:pPr>
        <w:tabs>
          <w:tab w:val="left" w:pos="220"/>
          <w:tab w:val="left" w:pos="720"/>
        </w:tabs>
        <w:spacing w:after="240"/>
      </w:pPr>
    </w:p>
    <w:p w14:paraId="5FE6C65A" w14:textId="77777777" w:rsidR="00C91515" w:rsidRDefault="00C91515">
      <w:pPr>
        <w:tabs>
          <w:tab w:val="left" w:pos="220"/>
          <w:tab w:val="left" w:pos="720"/>
        </w:tabs>
        <w:spacing w:after="240"/>
      </w:pPr>
    </w:p>
    <w:p w14:paraId="335461FB" w14:textId="77777777" w:rsidR="00C91515" w:rsidRDefault="00C91515">
      <w:pPr>
        <w:tabs>
          <w:tab w:val="left" w:pos="220"/>
          <w:tab w:val="left" w:pos="720"/>
        </w:tabs>
        <w:spacing w:after="240"/>
      </w:pPr>
    </w:p>
    <w:p w14:paraId="473FBA9E" w14:textId="77777777" w:rsidR="00C91515" w:rsidRDefault="00C91515">
      <w:pPr>
        <w:tabs>
          <w:tab w:val="left" w:pos="220"/>
          <w:tab w:val="left" w:pos="720"/>
        </w:tabs>
        <w:spacing w:after="240"/>
      </w:pPr>
    </w:p>
    <w:p w14:paraId="72E71078" w14:textId="77777777" w:rsidR="00C91515" w:rsidRDefault="00C91515">
      <w:pPr>
        <w:tabs>
          <w:tab w:val="left" w:pos="220"/>
          <w:tab w:val="left" w:pos="720"/>
        </w:tabs>
        <w:spacing w:after="240"/>
      </w:pPr>
    </w:p>
    <w:p w14:paraId="4A3E01A3" w14:textId="77777777" w:rsidR="00C91515" w:rsidRDefault="00C91515">
      <w:pPr>
        <w:tabs>
          <w:tab w:val="left" w:pos="220"/>
          <w:tab w:val="left" w:pos="720"/>
        </w:tabs>
        <w:spacing w:after="240"/>
      </w:pPr>
    </w:p>
    <w:p w14:paraId="47D199F0" w14:textId="77777777" w:rsidR="00C91515" w:rsidRDefault="00C91515">
      <w:pPr>
        <w:tabs>
          <w:tab w:val="left" w:pos="220"/>
          <w:tab w:val="left" w:pos="720"/>
        </w:tabs>
        <w:spacing w:after="240"/>
        <w:jc w:val="both"/>
      </w:pPr>
    </w:p>
    <w:p w14:paraId="4F0B7037" w14:textId="77777777" w:rsidR="00C91515" w:rsidRDefault="00000000">
      <w:pPr>
        <w:tabs>
          <w:tab w:val="left" w:pos="220"/>
          <w:tab w:val="left" w:pos="720"/>
        </w:tabs>
        <w:spacing w:after="240"/>
        <w:rPr>
          <w:b/>
        </w:rPr>
      </w:pPr>
      <w:r>
        <w:rPr>
          <w:b/>
        </w:rPr>
        <w:t>Jag förbinder mig att följa detta avtal för mottagningsverksamheten vid läkarprogrammet, Uppsala universitet.</w:t>
      </w:r>
    </w:p>
    <w:p w14:paraId="04DCDAA1" w14:textId="77777777" w:rsidR="00C91515" w:rsidRDefault="00000000">
      <w:pPr>
        <w:spacing w:after="240"/>
      </w:pPr>
      <w:r>
        <w:rPr>
          <w:b/>
        </w:rPr>
        <w:t>Min roll:</w:t>
      </w:r>
    </w:p>
    <w:p w14:paraId="27BC1480" w14:textId="77777777" w:rsidR="00C91515" w:rsidRDefault="00000000">
      <w:r>
        <w:rPr>
          <w:rFonts w:ascii="Menlo Bold" w:eastAsia="Menlo Bold" w:hAnsi="Menlo Bold" w:cs="Menlo Bold"/>
        </w:rPr>
        <w:t>☐</w:t>
      </w:r>
      <w:r>
        <w:t xml:space="preserve"> Fadder</w:t>
      </w:r>
    </w:p>
    <w:p w14:paraId="756B4D4F" w14:textId="77777777" w:rsidR="00C91515" w:rsidRDefault="00000000">
      <w:r>
        <w:rPr>
          <w:rFonts w:ascii="Menlo Bold" w:eastAsia="Menlo Bold" w:hAnsi="Menlo Bold" w:cs="Menlo Bold"/>
        </w:rPr>
        <w:t>☐</w:t>
      </w:r>
      <w:r>
        <w:t xml:space="preserve"> Chefsfadder </w:t>
      </w:r>
    </w:p>
    <w:p w14:paraId="02E37635" w14:textId="5EBD7584" w:rsidR="002939C9" w:rsidRPr="002939C9" w:rsidRDefault="002939C9">
      <w:r w:rsidRPr="002939C9">
        <w:rPr>
          <w:rFonts w:ascii="Segoe UI Symbol" w:eastAsia="Menlo Bold" w:hAnsi="Segoe UI Symbol" w:cs="Segoe UI Symbol"/>
        </w:rPr>
        <w:t>☐</w:t>
      </w:r>
      <w:r w:rsidRPr="002939C9">
        <w:rPr>
          <w:rFonts w:eastAsia="Menlo Bold"/>
        </w:rPr>
        <w:t xml:space="preserve"> Trygghetsfadder</w:t>
      </w:r>
    </w:p>
    <w:p w14:paraId="3081D599" w14:textId="59910893" w:rsidR="00C91515" w:rsidRPr="002939C9" w:rsidRDefault="00000000" w:rsidP="00CC6ECF">
      <w:pPr>
        <w:spacing w:after="240"/>
        <w:jc w:val="both"/>
        <w:rPr>
          <w:rStyle w:val="Starkbetoning"/>
          <w:i w:val="0"/>
          <w:iCs w:val="0"/>
          <w:color w:val="auto"/>
        </w:rPr>
      </w:pPr>
      <w:r>
        <w:rPr>
          <w:rFonts w:ascii="Menlo Bold" w:eastAsia="Menlo Bold" w:hAnsi="Menlo Bold" w:cs="Menlo Bold"/>
        </w:rPr>
        <w:t>☐</w:t>
      </w:r>
      <w:r>
        <w:t xml:space="preserve"> General</w:t>
      </w:r>
      <w:r>
        <w:tab/>
      </w:r>
      <w:r>
        <w:tab/>
      </w:r>
      <w:r>
        <w:tab/>
      </w:r>
      <w:r>
        <w:tab/>
      </w:r>
      <w:r>
        <w:tab/>
        <w:t>________________________</w:t>
      </w:r>
      <w:r>
        <w:tab/>
        <w:t xml:space="preserve">        </w:t>
      </w:r>
      <w:r>
        <w:tab/>
      </w:r>
      <w:r>
        <w:tab/>
      </w:r>
      <w:r>
        <w:tab/>
      </w:r>
      <w:r>
        <w:tab/>
      </w:r>
      <w:r>
        <w:tab/>
      </w:r>
      <w:r>
        <w:tab/>
      </w:r>
      <w:r>
        <w:tab/>
        <w:t>Underskrift</w:t>
      </w:r>
    </w:p>
    <w:p w14:paraId="7FEC18D5" w14:textId="77777777" w:rsidR="00C91515" w:rsidRDefault="00C91515"/>
    <w:p w14:paraId="1F81A3CF" w14:textId="77777777" w:rsidR="00C91515" w:rsidRDefault="00000000">
      <w:r>
        <w:t xml:space="preserve">___________________________ </w:t>
      </w:r>
      <w:r>
        <w:tab/>
      </w:r>
      <w:r>
        <w:tab/>
        <w:t xml:space="preserve">___________________________ </w:t>
      </w:r>
    </w:p>
    <w:p w14:paraId="4B75FC90" w14:textId="77777777" w:rsidR="00C91515" w:rsidRDefault="00000000">
      <w:r>
        <w:t>Ort och datum</w:t>
      </w:r>
      <w:r>
        <w:tab/>
      </w:r>
      <w:r>
        <w:tab/>
      </w:r>
      <w:r>
        <w:tab/>
      </w:r>
      <w:r>
        <w:tab/>
      </w:r>
      <w:r>
        <w:tab/>
        <w:t>Namnförtydligande</w:t>
      </w:r>
    </w:p>
    <w:sectPr w:rsidR="00C91515">
      <w:headerReference w:type="default" r:id="rId7"/>
      <w:footerReference w:type="default" r:id="rId8"/>
      <w:pgSz w:w="11900" w:h="16840"/>
      <w:pgMar w:top="1417" w:right="1417" w:bottom="1417"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EE7CE" w14:textId="77777777" w:rsidR="00DB5E1A" w:rsidRDefault="00DB5E1A">
      <w:r>
        <w:separator/>
      </w:r>
    </w:p>
  </w:endnote>
  <w:endnote w:type="continuationSeparator" w:id="0">
    <w:p w14:paraId="2169D564" w14:textId="77777777" w:rsidR="00DB5E1A" w:rsidRDefault="00DB5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enlo Bold">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20ED" w14:textId="54D48FDD" w:rsidR="00C91515" w:rsidRDefault="00000000">
    <w:pPr>
      <w:pBdr>
        <w:top w:val="nil"/>
        <w:left w:val="nil"/>
        <w:bottom w:val="nil"/>
        <w:right w:val="nil"/>
        <w:between w:val="nil"/>
      </w:pBdr>
      <w:tabs>
        <w:tab w:val="center" w:pos="4536"/>
        <w:tab w:val="right" w:pos="9072"/>
      </w:tabs>
      <w:spacing w:after="708"/>
      <w:rPr>
        <w:rFonts w:ascii="Times" w:eastAsia="Times" w:hAnsi="Times" w:cs="Times"/>
        <w:color w:val="000000"/>
        <w:sz w:val="20"/>
        <w:szCs w:val="20"/>
      </w:rPr>
    </w:pPr>
    <w:r>
      <w:rPr>
        <w:rFonts w:ascii="Times" w:eastAsia="Times" w:hAnsi="Times" w:cs="Times"/>
        <w:color w:val="000000"/>
        <w:sz w:val="20"/>
        <w:szCs w:val="20"/>
      </w:rPr>
      <w:t xml:space="preserve">Fastställt av Medicinska Föreningen Uppsala och B. </w:t>
    </w:r>
    <w:proofErr w:type="spellStart"/>
    <w:r>
      <w:rPr>
        <w:rFonts w:ascii="Times" w:eastAsia="Times" w:hAnsi="Times" w:cs="Times"/>
        <w:color w:val="000000"/>
        <w:sz w:val="20"/>
        <w:szCs w:val="20"/>
      </w:rPr>
      <w:t>Conciliae</w:t>
    </w:r>
    <w:proofErr w:type="spellEnd"/>
    <w:r>
      <w:rPr>
        <w:rFonts w:ascii="Times" w:eastAsia="Times" w:hAnsi="Times" w:cs="Times"/>
        <w:color w:val="000000"/>
        <w:sz w:val="20"/>
        <w:szCs w:val="20"/>
      </w:rPr>
      <w:tab/>
      <w:t>Senast reviderat 20</w:t>
    </w:r>
    <w:r>
      <w:rPr>
        <w:rFonts w:ascii="Times" w:eastAsia="Times" w:hAnsi="Times" w:cs="Times"/>
        <w:sz w:val="20"/>
        <w:szCs w:val="20"/>
      </w:rPr>
      <w:t>2</w:t>
    </w:r>
    <w:r w:rsidR="00504070">
      <w:rPr>
        <w:rFonts w:ascii="Times" w:eastAsia="Times" w:hAnsi="Times" w:cs="Times"/>
        <w:sz w:val="20"/>
        <w:szCs w:val="20"/>
      </w:rPr>
      <w:t>3</w:t>
    </w:r>
    <w:r>
      <w:rPr>
        <w:rFonts w:ascii="Times" w:eastAsia="Times" w:hAnsi="Times" w:cs="Times"/>
        <w:color w:val="000000"/>
        <w:sz w:val="20"/>
        <w:szCs w:val="20"/>
      </w:rPr>
      <w:t>-</w:t>
    </w:r>
    <w:r w:rsidR="002939C9">
      <w:rPr>
        <w:rFonts w:ascii="Times" w:eastAsia="Times" w:hAnsi="Times" w:cs="Times"/>
        <w:sz w:val="20"/>
        <w:szCs w:val="20"/>
      </w:rPr>
      <w:t>12</w:t>
    </w:r>
    <w:r>
      <w:rPr>
        <w:rFonts w:ascii="Times" w:eastAsia="Times" w:hAnsi="Times" w:cs="Times"/>
        <w:color w:val="000000"/>
        <w:sz w:val="20"/>
        <w:szCs w:val="20"/>
      </w:rPr>
      <w:t>-</w:t>
    </w:r>
    <w:r w:rsidR="002939C9">
      <w:rPr>
        <w:rFonts w:ascii="Times" w:eastAsia="Times" w:hAnsi="Times" w:cs="Times"/>
        <w:sz w:val="20"/>
        <w:szCs w:val="20"/>
      </w:rPr>
      <w:t>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69E28" w14:textId="77777777" w:rsidR="00DB5E1A" w:rsidRDefault="00DB5E1A">
      <w:r>
        <w:separator/>
      </w:r>
    </w:p>
  </w:footnote>
  <w:footnote w:type="continuationSeparator" w:id="0">
    <w:p w14:paraId="2CC2A7F5" w14:textId="77777777" w:rsidR="00DB5E1A" w:rsidRDefault="00DB5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75EB" w14:textId="77777777" w:rsidR="00C91515" w:rsidRDefault="00000000">
    <w:pPr>
      <w:pBdr>
        <w:top w:val="nil"/>
        <w:left w:val="nil"/>
        <w:bottom w:val="nil"/>
        <w:right w:val="nil"/>
        <w:between w:val="nil"/>
      </w:pBdr>
      <w:tabs>
        <w:tab w:val="center" w:pos="4536"/>
        <w:tab w:val="right" w:pos="9072"/>
      </w:tabs>
      <w:spacing w:before="708"/>
      <w:jc w:val="right"/>
      <w:rPr>
        <w:color w:val="000000"/>
      </w:rPr>
    </w:pPr>
    <w:r>
      <w:pict w14:anchorId="0241D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453.6pt;height:453pt;z-index:-251657728;mso-position-horizontal:center;mso-position-horizontal-relative:margin;mso-position-vertical:center;mso-position-vertical-relative:margin">
          <v:imagedata r:id="rId1" o:title="image3" gain="19661f" blacklevel="22938f"/>
          <w10:wrap anchorx="margin" anchory="margin"/>
        </v:shape>
      </w:pict>
    </w:r>
    <w:r>
      <w:rPr>
        <w:noProof/>
      </w:rPr>
      <w:drawing>
        <wp:anchor distT="0" distB="0" distL="114300" distR="114300" simplePos="0" relativeHeight="251656704" behindDoc="0" locked="0" layoutInCell="1" hidden="0" allowOverlap="1" wp14:anchorId="33CF15B6" wp14:editId="2A80C575">
          <wp:simplePos x="0" y="0"/>
          <wp:positionH relativeFrom="margin">
            <wp:posOffset>3998285</wp:posOffset>
          </wp:positionH>
          <wp:positionV relativeFrom="margin">
            <wp:posOffset>-716914</wp:posOffset>
          </wp:positionV>
          <wp:extent cx="2451735" cy="59055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51735" cy="590550"/>
                  </a:xfrm>
                  <a:prstGeom prst="rect">
                    <a:avLst/>
                  </a:prstGeom>
                  <a:ln/>
                </pic:spPr>
              </pic:pic>
            </a:graphicData>
          </a:graphic>
        </wp:anchor>
      </w:drawing>
    </w:r>
    <w:r>
      <w:rPr>
        <w:noProof/>
      </w:rPr>
      <w:drawing>
        <wp:anchor distT="0" distB="0" distL="114300" distR="114300" simplePos="0" relativeHeight="251657728" behindDoc="0" locked="0" layoutInCell="1" hidden="0" allowOverlap="1" wp14:anchorId="2923D7EC" wp14:editId="5F1F37F9">
          <wp:simplePos x="0" y="0"/>
          <wp:positionH relativeFrom="column">
            <wp:posOffset>3886200</wp:posOffset>
          </wp:positionH>
          <wp:positionV relativeFrom="paragraph">
            <wp:posOffset>-685799</wp:posOffset>
          </wp:positionV>
          <wp:extent cx="2451735" cy="5905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45173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79C5"/>
    <w:multiLevelType w:val="multilevel"/>
    <w:tmpl w:val="AFD4E8D8"/>
    <w:lvl w:ilvl="0">
      <w:start w:val="1"/>
      <w:numFmt w:val="bullet"/>
      <w:lvlText w:val="●"/>
      <w:lvlJc w:val="left"/>
      <w:pPr>
        <w:ind w:left="1077" w:hanging="360"/>
      </w:pPr>
      <w:rPr>
        <w:rFonts w:ascii="Arial" w:eastAsia="Arial" w:hAnsi="Arial" w:cs="Arial"/>
      </w:rPr>
    </w:lvl>
    <w:lvl w:ilvl="1">
      <w:start w:val="1"/>
      <w:numFmt w:val="bullet"/>
      <w:lvlText w:val="o"/>
      <w:lvlJc w:val="left"/>
      <w:pPr>
        <w:ind w:left="1797" w:hanging="360"/>
      </w:pPr>
      <w:rPr>
        <w:rFonts w:ascii="Arial" w:eastAsia="Arial" w:hAnsi="Arial" w:cs="Arial"/>
      </w:rPr>
    </w:lvl>
    <w:lvl w:ilvl="2">
      <w:start w:val="1"/>
      <w:numFmt w:val="bullet"/>
      <w:lvlText w:val="▪"/>
      <w:lvlJc w:val="left"/>
      <w:pPr>
        <w:ind w:left="2517" w:hanging="360"/>
      </w:pPr>
      <w:rPr>
        <w:rFonts w:ascii="Arial" w:eastAsia="Arial" w:hAnsi="Arial" w:cs="Arial"/>
      </w:rPr>
    </w:lvl>
    <w:lvl w:ilvl="3">
      <w:start w:val="1"/>
      <w:numFmt w:val="bullet"/>
      <w:lvlText w:val="●"/>
      <w:lvlJc w:val="left"/>
      <w:pPr>
        <w:ind w:left="3237" w:hanging="360"/>
      </w:pPr>
      <w:rPr>
        <w:rFonts w:ascii="Arial" w:eastAsia="Arial" w:hAnsi="Arial" w:cs="Arial"/>
      </w:rPr>
    </w:lvl>
    <w:lvl w:ilvl="4">
      <w:start w:val="1"/>
      <w:numFmt w:val="bullet"/>
      <w:lvlText w:val="o"/>
      <w:lvlJc w:val="left"/>
      <w:pPr>
        <w:ind w:left="3957" w:hanging="360"/>
      </w:pPr>
      <w:rPr>
        <w:rFonts w:ascii="Arial" w:eastAsia="Arial" w:hAnsi="Arial" w:cs="Arial"/>
      </w:rPr>
    </w:lvl>
    <w:lvl w:ilvl="5">
      <w:start w:val="1"/>
      <w:numFmt w:val="bullet"/>
      <w:lvlText w:val="▪"/>
      <w:lvlJc w:val="left"/>
      <w:pPr>
        <w:ind w:left="4677" w:hanging="360"/>
      </w:pPr>
      <w:rPr>
        <w:rFonts w:ascii="Arial" w:eastAsia="Arial" w:hAnsi="Arial" w:cs="Arial"/>
      </w:rPr>
    </w:lvl>
    <w:lvl w:ilvl="6">
      <w:start w:val="1"/>
      <w:numFmt w:val="bullet"/>
      <w:lvlText w:val="●"/>
      <w:lvlJc w:val="left"/>
      <w:pPr>
        <w:ind w:left="5397" w:hanging="360"/>
      </w:pPr>
      <w:rPr>
        <w:rFonts w:ascii="Arial" w:eastAsia="Arial" w:hAnsi="Arial" w:cs="Arial"/>
      </w:rPr>
    </w:lvl>
    <w:lvl w:ilvl="7">
      <w:start w:val="1"/>
      <w:numFmt w:val="bullet"/>
      <w:lvlText w:val="o"/>
      <w:lvlJc w:val="left"/>
      <w:pPr>
        <w:ind w:left="6117" w:hanging="360"/>
      </w:pPr>
      <w:rPr>
        <w:rFonts w:ascii="Arial" w:eastAsia="Arial" w:hAnsi="Arial" w:cs="Arial"/>
      </w:rPr>
    </w:lvl>
    <w:lvl w:ilvl="8">
      <w:start w:val="1"/>
      <w:numFmt w:val="bullet"/>
      <w:lvlText w:val="▪"/>
      <w:lvlJc w:val="left"/>
      <w:pPr>
        <w:ind w:left="6837" w:hanging="360"/>
      </w:pPr>
      <w:rPr>
        <w:rFonts w:ascii="Arial" w:eastAsia="Arial" w:hAnsi="Arial" w:cs="Arial"/>
      </w:rPr>
    </w:lvl>
  </w:abstractNum>
  <w:abstractNum w:abstractNumId="1" w15:restartNumberingAfterBreak="0">
    <w:nsid w:val="0E191A7C"/>
    <w:multiLevelType w:val="multilevel"/>
    <w:tmpl w:val="9984EF48"/>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 w15:restartNumberingAfterBreak="0">
    <w:nsid w:val="57D01FFF"/>
    <w:multiLevelType w:val="multilevel"/>
    <w:tmpl w:val="822432D4"/>
    <w:lvl w:ilvl="0">
      <w:start w:val="1"/>
      <w:numFmt w:val="bullet"/>
      <w:lvlText w:val="●"/>
      <w:lvlJc w:val="left"/>
      <w:pPr>
        <w:ind w:left="1077" w:hanging="360"/>
      </w:pPr>
      <w:rPr>
        <w:rFonts w:ascii="Arial" w:eastAsia="Arial" w:hAnsi="Arial" w:cs="Arial"/>
      </w:rPr>
    </w:lvl>
    <w:lvl w:ilvl="1">
      <w:start w:val="1"/>
      <w:numFmt w:val="bullet"/>
      <w:lvlText w:val="o"/>
      <w:lvlJc w:val="left"/>
      <w:pPr>
        <w:ind w:left="1797" w:hanging="360"/>
      </w:pPr>
      <w:rPr>
        <w:rFonts w:ascii="Arial" w:eastAsia="Arial" w:hAnsi="Arial" w:cs="Arial"/>
      </w:rPr>
    </w:lvl>
    <w:lvl w:ilvl="2">
      <w:start w:val="1"/>
      <w:numFmt w:val="bullet"/>
      <w:lvlText w:val="▪"/>
      <w:lvlJc w:val="left"/>
      <w:pPr>
        <w:ind w:left="2517" w:hanging="360"/>
      </w:pPr>
      <w:rPr>
        <w:rFonts w:ascii="Arial" w:eastAsia="Arial" w:hAnsi="Arial" w:cs="Arial"/>
      </w:rPr>
    </w:lvl>
    <w:lvl w:ilvl="3">
      <w:start w:val="1"/>
      <w:numFmt w:val="bullet"/>
      <w:lvlText w:val="●"/>
      <w:lvlJc w:val="left"/>
      <w:pPr>
        <w:ind w:left="3237" w:hanging="360"/>
      </w:pPr>
      <w:rPr>
        <w:rFonts w:ascii="Arial" w:eastAsia="Arial" w:hAnsi="Arial" w:cs="Arial"/>
      </w:rPr>
    </w:lvl>
    <w:lvl w:ilvl="4">
      <w:start w:val="1"/>
      <w:numFmt w:val="bullet"/>
      <w:lvlText w:val="o"/>
      <w:lvlJc w:val="left"/>
      <w:pPr>
        <w:ind w:left="3957" w:hanging="360"/>
      </w:pPr>
      <w:rPr>
        <w:rFonts w:ascii="Arial" w:eastAsia="Arial" w:hAnsi="Arial" w:cs="Arial"/>
      </w:rPr>
    </w:lvl>
    <w:lvl w:ilvl="5">
      <w:start w:val="1"/>
      <w:numFmt w:val="bullet"/>
      <w:lvlText w:val="▪"/>
      <w:lvlJc w:val="left"/>
      <w:pPr>
        <w:ind w:left="4677" w:hanging="360"/>
      </w:pPr>
      <w:rPr>
        <w:rFonts w:ascii="Arial" w:eastAsia="Arial" w:hAnsi="Arial" w:cs="Arial"/>
      </w:rPr>
    </w:lvl>
    <w:lvl w:ilvl="6">
      <w:start w:val="1"/>
      <w:numFmt w:val="bullet"/>
      <w:lvlText w:val="●"/>
      <w:lvlJc w:val="left"/>
      <w:pPr>
        <w:ind w:left="5397" w:hanging="360"/>
      </w:pPr>
      <w:rPr>
        <w:rFonts w:ascii="Arial" w:eastAsia="Arial" w:hAnsi="Arial" w:cs="Arial"/>
      </w:rPr>
    </w:lvl>
    <w:lvl w:ilvl="7">
      <w:start w:val="1"/>
      <w:numFmt w:val="bullet"/>
      <w:lvlText w:val="o"/>
      <w:lvlJc w:val="left"/>
      <w:pPr>
        <w:ind w:left="6117" w:hanging="360"/>
      </w:pPr>
      <w:rPr>
        <w:rFonts w:ascii="Arial" w:eastAsia="Arial" w:hAnsi="Arial" w:cs="Arial"/>
      </w:rPr>
    </w:lvl>
    <w:lvl w:ilvl="8">
      <w:start w:val="1"/>
      <w:numFmt w:val="bullet"/>
      <w:lvlText w:val="▪"/>
      <w:lvlJc w:val="left"/>
      <w:pPr>
        <w:ind w:left="6837" w:hanging="360"/>
      </w:pPr>
      <w:rPr>
        <w:rFonts w:ascii="Arial" w:eastAsia="Arial" w:hAnsi="Arial" w:cs="Arial"/>
      </w:rPr>
    </w:lvl>
  </w:abstractNum>
  <w:abstractNum w:abstractNumId="3" w15:restartNumberingAfterBreak="0">
    <w:nsid w:val="738A32FD"/>
    <w:multiLevelType w:val="multilevel"/>
    <w:tmpl w:val="8C9EF4C4"/>
    <w:lvl w:ilvl="0">
      <w:start w:val="1"/>
      <w:numFmt w:val="bullet"/>
      <w:lvlText w:val="●"/>
      <w:lvlJc w:val="left"/>
      <w:pPr>
        <w:ind w:left="1077" w:hanging="360"/>
      </w:pPr>
      <w:rPr>
        <w:rFonts w:ascii="Arial" w:eastAsia="Arial" w:hAnsi="Arial" w:cs="Arial"/>
      </w:rPr>
    </w:lvl>
    <w:lvl w:ilvl="1">
      <w:start w:val="1"/>
      <w:numFmt w:val="bullet"/>
      <w:lvlText w:val="o"/>
      <w:lvlJc w:val="left"/>
      <w:pPr>
        <w:ind w:left="1797" w:hanging="360"/>
      </w:pPr>
      <w:rPr>
        <w:rFonts w:ascii="Arial" w:eastAsia="Arial" w:hAnsi="Arial" w:cs="Arial"/>
      </w:rPr>
    </w:lvl>
    <w:lvl w:ilvl="2">
      <w:start w:val="1"/>
      <w:numFmt w:val="bullet"/>
      <w:lvlText w:val="▪"/>
      <w:lvlJc w:val="left"/>
      <w:pPr>
        <w:ind w:left="2517" w:hanging="360"/>
      </w:pPr>
      <w:rPr>
        <w:rFonts w:ascii="Arial" w:eastAsia="Arial" w:hAnsi="Arial" w:cs="Arial"/>
      </w:rPr>
    </w:lvl>
    <w:lvl w:ilvl="3">
      <w:start w:val="1"/>
      <w:numFmt w:val="bullet"/>
      <w:lvlText w:val="●"/>
      <w:lvlJc w:val="left"/>
      <w:pPr>
        <w:ind w:left="3237" w:hanging="360"/>
      </w:pPr>
      <w:rPr>
        <w:rFonts w:ascii="Arial" w:eastAsia="Arial" w:hAnsi="Arial" w:cs="Arial"/>
      </w:rPr>
    </w:lvl>
    <w:lvl w:ilvl="4">
      <w:start w:val="1"/>
      <w:numFmt w:val="bullet"/>
      <w:lvlText w:val="o"/>
      <w:lvlJc w:val="left"/>
      <w:pPr>
        <w:ind w:left="3957" w:hanging="360"/>
      </w:pPr>
      <w:rPr>
        <w:rFonts w:ascii="Arial" w:eastAsia="Arial" w:hAnsi="Arial" w:cs="Arial"/>
      </w:rPr>
    </w:lvl>
    <w:lvl w:ilvl="5">
      <w:start w:val="1"/>
      <w:numFmt w:val="bullet"/>
      <w:lvlText w:val="▪"/>
      <w:lvlJc w:val="left"/>
      <w:pPr>
        <w:ind w:left="4677" w:hanging="360"/>
      </w:pPr>
      <w:rPr>
        <w:rFonts w:ascii="Arial" w:eastAsia="Arial" w:hAnsi="Arial" w:cs="Arial"/>
      </w:rPr>
    </w:lvl>
    <w:lvl w:ilvl="6">
      <w:start w:val="1"/>
      <w:numFmt w:val="bullet"/>
      <w:lvlText w:val="●"/>
      <w:lvlJc w:val="left"/>
      <w:pPr>
        <w:ind w:left="5397" w:hanging="360"/>
      </w:pPr>
      <w:rPr>
        <w:rFonts w:ascii="Arial" w:eastAsia="Arial" w:hAnsi="Arial" w:cs="Arial"/>
      </w:rPr>
    </w:lvl>
    <w:lvl w:ilvl="7">
      <w:start w:val="1"/>
      <w:numFmt w:val="bullet"/>
      <w:lvlText w:val="o"/>
      <w:lvlJc w:val="left"/>
      <w:pPr>
        <w:ind w:left="6117" w:hanging="360"/>
      </w:pPr>
      <w:rPr>
        <w:rFonts w:ascii="Arial" w:eastAsia="Arial" w:hAnsi="Arial" w:cs="Arial"/>
      </w:rPr>
    </w:lvl>
    <w:lvl w:ilvl="8">
      <w:start w:val="1"/>
      <w:numFmt w:val="bullet"/>
      <w:lvlText w:val="▪"/>
      <w:lvlJc w:val="left"/>
      <w:pPr>
        <w:ind w:left="6837" w:hanging="360"/>
      </w:pPr>
      <w:rPr>
        <w:rFonts w:ascii="Arial" w:eastAsia="Arial" w:hAnsi="Arial" w:cs="Arial"/>
      </w:rPr>
    </w:lvl>
  </w:abstractNum>
  <w:num w:numId="1" w16cid:durableId="491260874">
    <w:abstractNumId w:val="2"/>
  </w:num>
  <w:num w:numId="2" w16cid:durableId="1115716744">
    <w:abstractNumId w:val="0"/>
  </w:num>
  <w:num w:numId="3" w16cid:durableId="214392566">
    <w:abstractNumId w:val="1"/>
  </w:num>
  <w:num w:numId="4" w16cid:durableId="12834200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515"/>
    <w:rsid w:val="0017037D"/>
    <w:rsid w:val="001A7597"/>
    <w:rsid w:val="00245519"/>
    <w:rsid w:val="002939C9"/>
    <w:rsid w:val="0036480F"/>
    <w:rsid w:val="0039696B"/>
    <w:rsid w:val="00504070"/>
    <w:rsid w:val="00C91515"/>
    <w:rsid w:val="00CC6ECF"/>
    <w:rsid w:val="00DB5E1A"/>
    <w:rsid w:val="00F53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B121B"/>
  <w15:docId w15:val="{D8D27C1F-9014-4167-A200-EDE57A4E1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sv-SE"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pBdr>
        <w:top w:val="nil"/>
        <w:left w:val="nil"/>
        <w:bottom w:val="nil"/>
        <w:right w:val="nil"/>
        <w:between w:val="nil"/>
      </w:pBdr>
      <w:spacing w:line="276" w:lineRule="auto"/>
    </w:pPr>
    <w:rPr>
      <w:rFonts w:ascii="Trebuchet MS" w:eastAsia="Trebuchet MS" w:hAnsi="Trebuchet MS" w:cs="Trebuchet MS"/>
      <w:color w:val="000000"/>
      <w:sz w:val="42"/>
      <w:szCs w:val="4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stycke">
    <w:name w:val="List Paragraph"/>
    <w:basedOn w:val="Normal"/>
    <w:uiPriority w:val="34"/>
    <w:qFormat/>
    <w:rsid w:val="0017037D"/>
    <w:pPr>
      <w:ind w:left="720"/>
      <w:contextualSpacing/>
    </w:pPr>
  </w:style>
  <w:style w:type="paragraph" w:styleId="Sidhuvud">
    <w:name w:val="header"/>
    <w:basedOn w:val="Normal"/>
    <w:link w:val="SidhuvudChar"/>
    <w:uiPriority w:val="99"/>
    <w:unhideWhenUsed/>
    <w:rsid w:val="00504070"/>
    <w:pPr>
      <w:tabs>
        <w:tab w:val="center" w:pos="4536"/>
        <w:tab w:val="right" w:pos="9072"/>
      </w:tabs>
    </w:pPr>
  </w:style>
  <w:style w:type="character" w:customStyle="1" w:styleId="SidhuvudChar">
    <w:name w:val="Sidhuvud Char"/>
    <w:basedOn w:val="Standardstycketeckensnitt"/>
    <w:link w:val="Sidhuvud"/>
    <w:uiPriority w:val="99"/>
    <w:rsid w:val="00504070"/>
  </w:style>
  <w:style w:type="paragraph" w:styleId="Sidfot">
    <w:name w:val="footer"/>
    <w:basedOn w:val="Normal"/>
    <w:link w:val="SidfotChar"/>
    <w:uiPriority w:val="99"/>
    <w:unhideWhenUsed/>
    <w:rsid w:val="00504070"/>
    <w:pPr>
      <w:tabs>
        <w:tab w:val="center" w:pos="4536"/>
        <w:tab w:val="right" w:pos="9072"/>
      </w:tabs>
    </w:pPr>
  </w:style>
  <w:style w:type="character" w:customStyle="1" w:styleId="SidfotChar">
    <w:name w:val="Sidfot Char"/>
    <w:basedOn w:val="Standardstycketeckensnitt"/>
    <w:link w:val="Sidfot"/>
    <w:uiPriority w:val="99"/>
    <w:rsid w:val="00504070"/>
  </w:style>
  <w:style w:type="character" w:styleId="Starkbetoning">
    <w:name w:val="Intense Emphasis"/>
    <w:basedOn w:val="Standardstycketeckensnitt"/>
    <w:uiPriority w:val="21"/>
    <w:qFormat/>
    <w:rsid w:val="00245519"/>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Pages>
  <Words>556</Words>
  <Characters>3173</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Davoud Tkz</cp:lastModifiedBy>
  <cp:revision>6</cp:revision>
  <cp:lastPrinted>2023-04-20T13:46:00Z</cp:lastPrinted>
  <dcterms:created xsi:type="dcterms:W3CDTF">2023-04-20T12:47:00Z</dcterms:created>
  <dcterms:modified xsi:type="dcterms:W3CDTF">2023-12-07T15:16:00Z</dcterms:modified>
</cp:coreProperties>
</file>